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25" w:rsidRDefault="00B42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Перечень необходимой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документации </w:t>
      </w:r>
      <w:hyperlink r:id="rId5" w:history="1">
        <w:r w:rsidRPr="00B4240D">
          <w:rPr>
            <w:rFonts w:ascii="Times New Roman" w:hAnsi="Times New Roman" w:cs="Times New Roman"/>
            <w:b/>
            <w:sz w:val="24"/>
            <w:szCs w:val="24"/>
          </w:rPr>
          <w:t>для проведения Органом инспекции санитарно-эпидемиологической экспертизы </w:t>
        </w:r>
      </w:hyperlink>
      <w:r>
        <w:rPr>
          <w:rFonts w:ascii="Times New Roman" w:hAnsi="Times New Roman" w:cs="Times New Roman"/>
          <w:b/>
          <w:sz w:val="24"/>
          <w:szCs w:val="24"/>
        </w:rPr>
        <w:t>условий выполнения работ с источниками ионизирующего излучения (генерирующими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942025" w:rsidRDefault="00942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025" w:rsidRDefault="00B4240D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Технологический проект размещения источника ионизирующего излучения (с расчётами защиты);</w:t>
      </w:r>
    </w:p>
    <w:p w:rsidR="00942025" w:rsidRDefault="00B4240D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Техническая документация на </w:t>
      </w:r>
      <w:r>
        <w:rPr>
          <w:rFonts w:ascii="Times New Roman" w:hAnsi="Times New Roman" w:cs="Times New Roman"/>
          <w:sz w:val="24"/>
          <w:szCs w:val="24"/>
        </w:rPr>
        <w:t>оборудование – источник ионизирующего излучения с указанием технических характеристик (максимальная энергия излучения, максимальные напряжение и сила тока и т.д.);</w:t>
      </w:r>
    </w:p>
    <w:p w:rsidR="00942025" w:rsidRDefault="00B4240D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технического контроля (обслуживания) оборудования – источника ионизирующего излучения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2025" w:rsidRDefault="00B4240D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(инструкция) о радиационной безопасности в организации или конкретно применительно к оборудованию – источнику ионизирующего излучения;</w:t>
      </w:r>
    </w:p>
    <w:p w:rsidR="00942025" w:rsidRDefault="00B4240D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(положение) производственного радиационного контроля в организации (может быть разделом положения о</w:t>
      </w:r>
      <w:r>
        <w:rPr>
          <w:rFonts w:ascii="Times New Roman" w:hAnsi="Times New Roman" w:cs="Times New Roman"/>
          <w:sz w:val="24"/>
          <w:szCs w:val="24"/>
        </w:rPr>
        <w:t xml:space="preserve"> радиационной безопасности в организации);</w:t>
      </w:r>
    </w:p>
    <w:p w:rsidR="00942025" w:rsidRDefault="00B4240D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администрации о назначении ответственного за радиационную безопасность, учёт и хранение источников ионизирующего излучения в организации (подразделении, эксплуатирующем оборудование – источник ионизирующего</w:t>
      </w:r>
      <w:r>
        <w:rPr>
          <w:rFonts w:ascii="Times New Roman" w:hAnsi="Times New Roman" w:cs="Times New Roman"/>
          <w:sz w:val="24"/>
          <w:szCs w:val="24"/>
        </w:rPr>
        <w:t xml:space="preserve"> излучения);</w:t>
      </w:r>
    </w:p>
    <w:p w:rsidR="00942025" w:rsidRDefault="00B4240D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администрации об отнесении персонала к группам А и Б в организации;</w:t>
      </w:r>
    </w:p>
    <w:p w:rsidR="00942025" w:rsidRDefault="00B4240D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результатов медицинских осмотров персонала, отнесённого к группе А;</w:t>
      </w:r>
    </w:p>
    <w:p w:rsidR="00942025" w:rsidRDefault="00B4240D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(сертификаты, удостоверения, дипломы) о прохождении обучения (повышении квалификации</w:t>
      </w:r>
      <w:r>
        <w:rPr>
          <w:rFonts w:ascii="Times New Roman" w:hAnsi="Times New Roman" w:cs="Times New Roman"/>
          <w:sz w:val="24"/>
          <w:szCs w:val="24"/>
        </w:rPr>
        <w:t>) по радиационной безопасности сотрудников, отнесённых к группе А, прохождении обучения ответственного за радиационную безопасность;</w:t>
      </w:r>
    </w:p>
    <w:p w:rsidR="00942025" w:rsidRDefault="00B4240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10.Инструкция по охране труда при работе с источниками ионизирующего излучения и журнал инструктажа персонала группы А на р</w:t>
      </w:r>
      <w:r>
        <w:rPr>
          <w:rFonts w:ascii="Times New Roman" w:hAnsi="Times New Roman" w:cs="Times New Roman"/>
          <w:sz w:val="24"/>
          <w:szCs w:val="24"/>
        </w:rPr>
        <w:t>абочем месте;</w:t>
      </w:r>
    </w:p>
    <w:p w:rsidR="00942025" w:rsidRDefault="00B4240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11.Инструкция по действиям персонала в аварийных ситуациях при работе с оборудованием – источником ионизирующего излучения;</w:t>
      </w:r>
    </w:p>
    <w:p w:rsidR="00942025" w:rsidRDefault="00B4240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12.Результаты радиационного контроля (протоколы, акты измерений, данные индивидуального дозиметрического контроля);</w:t>
      </w:r>
    </w:p>
    <w:p w:rsidR="00942025" w:rsidRDefault="00B4240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.Карточки учёта индивидуальных доз персонала;</w:t>
      </w:r>
    </w:p>
    <w:p w:rsidR="00942025" w:rsidRDefault="00B4240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14.Протоколы (акты) обследования характеристик и журналы технического обслуживания инженерно-технических систем: вентиляции (технические характеристики, кратность воздухообмена), электрооборудования, защитного </w:t>
      </w:r>
      <w:r>
        <w:rPr>
          <w:rFonts w:ascii="Times New Roman" w:hAnsi="Times New Roman" w:cs="Times New Roman"/>
          <w:sz w:val="24"/>
          <w:szCs w:val="24"/>
        </w:rPr>
        <w:t>оборудования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защитное заземление), системы блокировки;</w:t>
      </w:r>
    </w:p>
    <w:p w:rsidR="00942025" w:rsidRDefault="00B4240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15.Протоколы результатов производственного контроля на рабочих местах персонала при эксплуатации оборудования – источника ионизирующего излучения (концентрация вредных веществ в воздухе рабоч</w:t>
      </w:r>
      <w:r>
        <w:rPr>
          <w:rFonts w:ascii="Times New Roman" w:hAnsi="Times New Roman" w:cs="Times New Roman"/>
          <w:sz w:val="24"/>
          <w:szCs w:val="24"/>
        </w:rPr>
        <w:t xml:space="preserve">ей зоны (озон, окислы азота), искусственная освещённость, параметры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микроклимата,  уровни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шума);</w:t>
      </w:r>
    </w:p>
    <w:p w:rsidR="00942025" w:rsidRDefault="00B4240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16.Радиационно-гигиенический паспорт организации за прошедший год.</w:t>
      </w:r>
    </w:p>
    <w:sectPr w:rsidR="00942025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E027B"/>
    <w:multiLevelType w:val="multilevel"/>
    <w:tmpl w:val="CD863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CC62A8"/>
    <w:multiLevelType w:val="multilevel"/>
    <w:tmpl w:val="43D23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2025"/>
    <w:rsid w:val="00942025"/>
    <w:rsid w:val="00B4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BDD0"/>
  <w15:docId w15:val="{94E1BB87-1C0B-4163-8969-DDDE0CB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0610E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42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ge122fmba.spb.ru/wp-content/uploads/2023/10/&#1044;&#1054;&#1050;&#1059;&#1052;&#1045;&#1053;&#1058;&#1067;-&#1085;&#1072;-&#1083;&#1080;&#1094;&#1077;&#1085;&#1079;&#1080;&#1088;&#1086;&#1074;&#1072;&#1085;&#1080;&#1077;-&#1084;&#1077;&#1076;.-&#1076;&#1077;&#1103;&#1090;&#1077;&#1083;&#1100;&#1085;&#1086;&#1089;&#1090;&#110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dc:description/>
  <cp:lastModifiedBy>Белоусова Ольга Сергеевна</cp:lastModifiedBy>
  <cp:revision>4</cp:revision>
  <dcterms:created xsi:type="dcterms:W3CDTF">2023-10-11T07:24:00Z</dcterms:created>
  <dcterms:modified xsi:type="dcterms:W3CDTF">2024-04-19T09:33:00Z</dcterms:modified>
  <dc:language>ru-RU</dc:language>
</cp:coreProperties>
</file>